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Default="004E6A19" w:rsidP="004E6A19">
      <w:pPr>
        <w:rPr>
          <w:rFonts w:ascii="PT Astra Serif" w:hAnsi="PT Astra Serif"/>
          <w:sz w:val="28"/>
          <w:szCs w:val="26"/>
        </w:rPr>
      </w:pPr>
    </w:p>
    <w:p w:rsidR="00F213EF" w:rsidRPr="00F200B4" w:rsidRDefault="00F213EF" w:rsidP="004E6A19">
      <w:pPr>
        <w:rPr>
          <w:rFonts w:ascii="PT Astra Serif" w:hAnsi="PT Astra Serif"/>
          <w:sz w:val="28"/>
          <w:szCs w:val="26"/>
        </w:rPr>
      </w:pPr>
    </w:p>
    <w:p w:rsidR="00F213EF" w:rsidRPr="00865C55" w:rsidRDefault="00F213EF" w:rsidP="00F213EF">
      <w:pPr>
        <w:rPr>
          <w:rFonts w:ascii="PT Astra Serif" w:eastAsia="Calibri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6"/>
        </w:rPr>
        <w:t>от 21.11.2024</w:t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</w:r>
      <w:r>
        <w:rPr>
          <w:rFonts w:ascii="PT Astra Serif" w:eastAsia="Calibri" w:hAnsi="PT Astra Serif"/>
          <w:sz w:val="28"/>
          <w:szCs w:val="26"/>
        </w:rPr>
        <w:tab/>
        <w:t xml:space="preserve">                № 2004-п</w:t>
      </w:r>
      <w:r w:rsidRPr="00865C55">
        <w:rPr>
          <w:rFonts w:ascii="PT Astra Serif" w:eastAsia="Calibri" w:hAnsi="PT Astra Serif"/>
          <w:sz w:val="28"/>
          <w:szCs w:val="26"/>
        </w:rPr>
        <w:br/>
      </w:r>
    </w:p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внесении изменений </w:t>
      </w: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Югорска от </w:t>
      </w:r>
      <w:r w:rsidR="004F1F2C"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>.</w:t>
      </w:r>
      <w:r w:rsidR="004F1F2C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</w:t>
      </w:r>
      <w:r w:rsidR="004F1F2C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 xml:space="preserve"> № </w:t>
      </w:r>
      <w:r w:rsidR="004F1F2C">
        <w:rPr>
          <w:rFonts w:ascii="PT Astra Serif" w:hAnsi="PT Astra Serif"/>
          <w:sz w:val="28"/>
          <w:szCs w:val="28"/>
        </w:rPr>
        <w:t>2348</w:t>
      </w:r>
    </w:p>
    <w:p w:rsidR="004F1F2C" w:rsidRDefault="004A721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4F1F2C">
        <w:rPr>
          <w:rFonts w:ascii="PT Astra Serif" w:hAnsi="PT Astra Serif"/>
          <w:sz w:val="28"/>
          <w:szCs w:val="28"/>
        </w:rPr>
        <w:t xml:space="preserve">Об утверждении Положения </w:t>
      </w:r>
      <w:proofErr w:type="gramStart"/>
      <w:r w:rsidR="004F1F2C">
        <w:rPr>
          <w:rFonts w:ascii="PT Astra Serif" w:hAnsi="PT Astra Serif"/>
          <w:sz w:val="28"/>
          <w:szCs w:val="28"/>
        </w:rPr>
        <w:t>об</w:t>
      </w:r>
      <w:proofErr w:type="gramEnd"/>
      <w:r w:rsidR="004F1F2C">
        <w:rPr>
          <w:rFonts w:ascii="PT Astra Serif" w:hAnsi="PT Astra Serif"/>
          <w:sz w:val="28"/>
          <w:szCs w:val="28"/>
        </w:rPr>
        <w:t xml:space="preserve"> 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организации использования, охраны,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защиты, воспроизводства </w:t>
      </w:r>
      <w:proofErr w:type="gramStart"/>
      <w:r>
        <w:rPr>
          <w:rFonts w:ascii="PT Astra Serif" w:hAnsi="PT Astra Serif"/>
          <w:sz w:val="28"/>
          <w:szCs w:val="28"/>
        </w:rPr>
        <w:t>городских</w:t>
      </w:r>
      <w:proofErr w:type="gramEnd"/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лесов, лесов особо охраняемых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природных территорий, расположенных</w:t>
      </w:r>
    </w:p>
    <w:p w:rsidR="004F1F2C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границах муниципального образования</w:t>
      </w:r>
    </w:p>
    <w:p w:rsidR="004A721C" w:rsidRPr="00D72A29" w:rsidRDefault="004F1F2C" w:rsidP="004F1F2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городской округ город Югорск</w:t>
      </w:r>
      <w:r w:rsidR="004A721C">
        <w:rPr>
          <w:rFonts w:ascii="PT Astra Serif" w:hAnsi="PT Astra Serif"/>
          <w:sz w:val="28"/>
          <w:szCs w:val="28"/>
        </w:rPr>
        <w:t>»</w:t>
      </w:r>
    </w:p>
    <w:p w:rsidR="004A721C" w:rsidRPr="00890E26" w:rsidRDefault="004A721C" w:rsidP="004A721C">
      <w:pPr>
        <w:spacing w:line="276" w:lineRule="auto"/>
        <w:rPr>
          <w:sz w:val="28"/>
          <w:szCs w:val="28"/>
        </w:rPr>
      </w:pPr>
    </w:p>
    <w:p w:rsidR="004A721C" w:rsidRDefault="004A721C" w:rsidP="004A721C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4721A8" w:rsidRPr="00D348AF" w:rsidRDefault="004721A8" w:rsidP="004A721C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4A721C" w:rsidRPr="00D348AF" w:rsidRDefault="004F1F2C" w:rsidP="00B952D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A721C">
        <w:rPr>
          <w:rFonts w:ascii="PT Astra Serif" w:hAnsi="PT Astra Serif"/>
          <w:color w:val="000000"/>
          <w:sz w:val="28"/>
          <w:szCs w:val="28"/>
        </w:rPr>
        <w:t>:</w:t>
      </w:r>
    </w:p>
    <w:p w:rsidR="004A721C" w:rsidRDefault="004A721C" w:rsidP="00B952D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</w:t>
      </w:r>
      <w:r>
        <w:rPr>
          <w:rFonts w:ascii="PT Astra Serif" w:hAnsi="PT Astra Serif"/>
          <w:color w:val="000000"/>
          <w:sz w:val="28"/>
          <w:szCs w:val="28"/>
        </w:rPr>
        <w:t xml:space="preserve">нести в </w:t>
      </w:r>
      <w:r w:rsidR="0048139F">
        <w:rPr>
          <w:rFonts w:ascii="PT Astra Serif" w:hAnsi="PT Astra Serif"/>
          <w:color w:val="000000"/>
          <w:sz w:val="28"/>
          <w:szCs w:val="28"/>
        </w:rPr>
        <w:t>постановление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B952D4">
        <w:rPr>
          <w:rFonts w:ascii="PT Astra Serif" w:hAnsi="PT Astra Serif"/>
          <w:color w:val="000000"/>
          <w:sz w:val="28"/>
          <w:szCs w:val="28"/>
        </w:rPr>
        <w:t>28</w:t>
      </w:r>
      <w:r w:rsidRPr="00D72C86">
        <w:rPr>
          <w:rFonts w:ascii="PT Astra Serif" w:hAnsi="PT Astra Serif"/>
          <w:color w:val="000000"/>
          <w:sz w:val="28"/>
          <w:szCs w:val="28"/>
        </w:rPr>
        <w:t>.</w:t>
      </w:r>
      <w:r w:rsidR="00B952D4">
        <w:rPr>
          <w:rFonts w:ascii="PT Astra Serif" w:hAnsi="PT Astra Serif"/>
          <w:color w:val="000000"/>
          <w:sz w:val="28"/>
          <w:szCs w:val="28"/>
        </w:rPr>
        <w:t>12</w:t>
      </w:r>
      <w:r w:rsidRPr="00D72C86">
        <w:rPr>
          <w:rFonts w:ascii="PT Astra Serif" w:hAnsi="PT Astra Serif"/>
          <w:color w:val="000000"/>
          <w:sz w:val="28"/>
          <w:szCs w:val="28"/>
        </w:rPr>
        <w:t>.20</w:t>
      </w:r>
      <w:r w:rsidR="00B952D4">
        <w:rPr>
          <w:rFonts w:ascii="PT Astra Serif" w:hAnsi="PT Astra Serif"/>
          <w:color w:val="000000"/>
          <w:sz w:val="28"/>
          <w:szCs w:val="28"/>
        </w:rPr>
        <w:t>09</w:t>
      </w:r>
      <w:r w:rsidRPr="00D72C86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B952D4">
        <w:rPr>
          <w:rFonts w:ascii="PT Astra Serif" w:hAnsi="PT Astra Serif"/>
          <w:color w:val="000000"/>
          <w:sz w:val="28"/>
          <w:szCs w:val="28"/>
        </w:rPr>
        <w:t>2348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>«</w:t>
      </w:r>
      <w:r w:rsidR="00B952D4">
        <w:rPr>
          <w:rFonts w:ascii="PT Astra Serif" w:hAnsi="PT Astra Serif"/>
          <w:sz w:val="28"/>
          <w:szCs w:val="28"/>
        </w:rPr>
        <w:t>Об утверждении Положения об организации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 городской округ город Югорск</w:t>
      </w:r>
      <w:r w:rsidRPr="00D72C86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57760F" w:rsidRDefault="0057760F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В </w:t>
      </w:r>
      <w:r w:rsidR="00DB0352">
        <w:rPr>
          <w:rFonts w:ascii="PT Astra Serif" w:hAnsi="PT Astra Serif"/>
          <w:sz w:val="28"/>
          <w:szCs w:val="28"/>
        </w:rPr>
        <w:t>заголовке, преамбуле, пункте 1</w:t>
      </w:r>
      <w:r w:rsidR="0048139F">
        <w:rPr>
          <w:rFonts w:ascii="PT Astra Serif" w:hAnsi="PT Astra Serif"/>
          <w:sz w:val="28"/>
          <w:szCs w:val="28"/>
        </w:rPr>
        <w:t xml:space="preserve"> слова </w:t>
      </w:r>
      <w:r w:rsidR="00DE5846">
        <w:rPr>
          <w:rFonts w:ascii="PT Astra Serif" w:hAnsi="PT Astra Serif"/>
          <w:sz w:val="28"/>
          <w:szCs w:val="28"/>
        </w:rPr>
        <w:t>«муниципального образования городской округ город Югорск» заменить словами «муниципального образования – городской округ Югорск Ханты-Манси</w:t>
      </w:r>
      <w:r w:rsidR="0048139F">
        <w:rPr>
          <w:rFonts w:ascii="PT Astra Serif" w:hAnsi="PT Astra Serif"/>
          <w:sz w:val="28"/>
          <w:szCs w:val="28"/>
        </w:rPr>
        <w:t>йского автономного округа Югры</w:t>
      </w:r>
      <w:r w:rsidR="00DE5846">
        <w:rPr>
          <w:rFonts w:ascii="PT Astra Serif" w:hAnsi="PT Astra Serif"/>
          <w:sz w:val="28"/>
          <w:szCs w:val="28"/>
        </w:rPr>
        <w:t>».</w:t>
      </w:r>
    </w:p>
    <w:p w:rsidR="0057760F" w:rsidRDefault="00A444F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 В пункте 4 </w:t>
      </w:r>
      <w:r w:rsidR="0057760F">
        <w:rPr>
          <w:rFonts w:ascii="PT Astra Serif" w:hAnsi="PT Astra Serif"/>
          <w:sz w:val="28"/>
          <w:szCs w:val="28"/>
        </w:rPr>
        <w:t xml:space="preserve">слова «С.Д. </w:t>
      </w:r>
      <w:proofErr w:type="spellStart"/>
      <w:r w:rsidR="0057760F">
        <w:rPr>
          <w:rFonts w:ascii="PT Astra Serif" w:hAnsi="PT Astra Serif"/>
          <w:sz w:val="28"/>
          <w:szCs w:val="28"/>
        </w:rPr>
        <w:t>Голина</w:t>
      </w:r>
      <w:proofErr w:type="spellEnd"/>
      <w:r w:rsidR="0057760F">
        <w:rPr>
          <w:rFonts w:ascii="PT Astra Serif" w:hAnsi="PT Astra Serif"/>
          <w:sz w:val="28"/>
          <w:szCs w:val="28"/>
        </w:rPr>
        <w:t xml:space="preserve">» заменить словами «Ю.В. </w:t>
      </w:r>
      <w:proofErr w:type="spellStart"/>
      <w:r w:rsidR="0057760F">
        <w:rPr>
          <w:rFonts w:ascii="PT Astra Serif" w:hAnsi="PT Astra Serif"/>
          <w:sz w:val="28"/>
          <w:szCs w:val="28"/>
        </w:rPr>
        <w:t>Котелкину</w:t>
      </w:r>
      <w:proofErr w:type="spellEnd"/>
      <w:r w:rsidR="0057760F">
        <w:rPr>
          <w:rFonts w:ascii="PT Astra Serif" w:hAnsi="PT Astra Serif"/>
          <w:sz w:val="28"/>
          <w:szCs w:val="28"/>
        </w:rPr>
        <w:t>»</w:t>
      </w:r>
      <w:r w:rsidR="006149EB">
        <w:rPr>
          <w:rFonts w:ascii="PT Astra Serif" w:hAnsi="PT Astra Serif"/>
          <w:sz w:val="28"/>
          <w:szCs w:val="28"/>
        </w:rPr>
        <w:t>.</w:t>
      </w:r>
    </w:p>
    <w:p w:rsidR="00DB0352" w:rsidRDefault="00DB035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приложении:</w:t>
      </w:r>
    </w:p>
    <w:p w:rsidR="00DB0352" w:rsidRDefault="00DB035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1.3.1. По тексту слова «муниципального образования городской округ город Югорск» заменить словами «муниципального образования – городской округ Югорск Ханты-Мансийского автономного ок</w:t>
      </w:r>
      <w:r w:rsidR="00A444F2">
        <w:rPr>
          <w:rFonts w:ascii="PT Astra Serif" w:hAnsi="PT Astra Serif"/>
          <w:sz w:val="28"/>
          <w:szCs w:val="28"/>
        </w:rPr>
        <w:t>руга Югры</w:t>
      </w:r>
      <w:r>
        <w:rPr>
          <w:rFonts w:ascii="PT Astra Serif" w:hAnsi="PT Astra Serif"/>
          <w:sz w:val="28"/>
          <w:szCs w:val="28"/>
        </w:rPr>
        <w:t>».</w:t>
      </w:r>
    </w:p>
    <w:p w:rsidR="00B952D4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149E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DB0352">
        <w:rPr>
          <w:rFonts w:ascii="PT Astra Serif" w:hAnsi="PT Astra Serif"/>
          <w:sz w:val="28"/>
          <w:szCs w:val="28"/>
        </w:rPr>
        <w:t>2.</w:t>
      </w:r>
      <w:r w:rsidR="006149EB">
        <w:rPr>
          <w:rFonts w:ascii="PT Astra Serif" w:hAnsi="PT Astra Serif"/>
          <w:sz w:val="28"/>
          <w:szCs w:val="28"/>
        </w:rPr>
        <w:t xml:space="preserve"> </w:t>
      </w:r>
      <w:r w:rsidR="008852D2">
        <w:rPr>
          <w:rFonts w:ascii="PT Astra Serif" w:hAnsi="PT Astra Serif"/>
          <w:sz w:val="28"/>
          <w:szCs w:val="28"/>
        </w:rPr>
        <w:t>Пункты 2.1.8, абз</w:t>
      </w:r>
      <w:r w:rsidR="003852CC">
        <w:rPr>
          <w:rFonts w:ascii="PT Astra Serif" w:hAnsi="PT Astra Serif"/>
          <w:sz w:val="28"/>
          <w:szCs w:val="28"/>
        </w:rPr>
        <w:t>ац</w:t>
      </w:r>
      <w:r w:rsidR="008852D2">
        <w:rPr>
          <w:rFonts w:ascii="PT Astra Serif" w:hAnsi="PT Astra Serif"/>
          <w:sz w:val="28"/>
          <w:szCs w:val="28"/>
        </w:rPr>
        <w:t xml:space="preserve"> </w:t>
      </w:r>
      <w:r w:rsidR="006149EB">
        <w:rPr>
          <w:rFonts w:ascii="PT Astra Serif" w:hAnsi="PT Astra Serif"/>
          <w:sz w:val="28"/>
          <w:szCs w:val="28"/>
        </w:rPr>
        <w:t xml:space="preserve"> девятый</w:t>
      </w:r>
      <w:r w:rsidR="008852D2">
        <w:rPr>
          <w:rFonts w:ascii="PT Astra Serif" w:hAnsi="PT Astra Serif"/>
          <w:sz w:val="28"/>
          <w:szCs w:val="28"/>
        </w:rPr>
        <w:t xml:space="preserve"> п</w:t>
      </w:r>
      <w:r w:rsidR="003852CC">
        <w:rPr>
          <w:rFonts w:ascii="PT Astra Serif" w:hAnsi="PT Astra Serif"/>
          <w:sz w:val="28"/>
          <w:szCs w:val="28"/>
        </w:rPr>
        <w:t>ункта</w:t>
      </w:r>
      <w:r w:rsidR="008852D2">
        <w:rPr>
          <w:rFonts w:ascii="PT Astra Serif" w:hAnsi="PT Astra Serif"/>
          <w:sz w:val="28"/>
          <w:szCs w:val="28"/>
        </w:rPr>
        <w:t xml:space="preserve"> 3.3, п</w:t>
      </w:r>
      <w:r w:rsidR="003852CC">
        <w:rPr>
          <w:rFonts w:ascii="PT Astra Serif" w:hAnsi="PT Astra Serif"/>
          <w:sz w:val="28"/>
          <w:szCs w:val="28"/>
        </w:rPr>
        <w:t>ункт</w:t>
      </w:r>
      <w:r w:rsidR="008852D2">
        <w:rPr>
          <w:rFonts w:ascii="PT Astra Serif" w:hAnsi="PT Astra Serif"/>
          <w:sz w:val="28"/>
          <w:szCs w:val="28"/>
        </w:rPr>
        <w:t xml:space="preserve"> 4.1.3 п</w:t>
      </w:r>
      <w:r w:rsidR="00B952D4">
        <w:rPr>
          <w:rFonts w:ascii="PT Astra Serif" w:hAnsi="PT Astra Serif"/>
          <w:sz w:val="28"/>
          <w:szCs w:val="28"/>
        </w:rPr>
        <w:t>ризнать утратившим силу.</w:t>
      </w:r>
    </w:p>
    <w:p w:rsidR="00B952D4" w:rsidRDefault="006149EB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DB0352">
        <w:rPr>
          <w:rFonts w:ascii="PT Astra Serif" w:hAnsi="PT Astra Serif"/>
          <w:sz w:val="28"/>
          <w:szCs w:val="28"/>
        </w:rPr>
        <w:t>3</w:t>
      </w:r>
      <w:r w:rsidR="00B952D4">
        <w:rPr>
          <w:rFonts w:ascii="PT Astra Serif" w:hAnsi="PT Astra Serif"/>
          <w:sz w:val="28"/>
          <w:szCs w:val="28"/>
        </w:rPr>
        <w:t>.</w:t>
      </w:r>
      <w:r w:rsidR="00DB0352">
        <w:rPr>
          <w:rFonts w:ascii="PT Astra Serif" w:hAnsi="PT Astra Serif"/>
          <w:sz w:val="28"/>
          <w:szCs w:val="28"/>
        </w:rPr>
        <w:t>3.</w:t>
      </w:r>
      <w:r w:rsidR="00F84192">
        <w:rPr>
          <w:rFonts w:ascii="PT Astra Serif" w:hAnsi="PT Astra Serif"/>
          <w:sz w:val="28"/>
          <w:szCs w:val="28"/>
        </w:rPr>
        <w:t xml:space="preserve"> Пункт 4.2 дополнить подпунктами 4.2.7, 4.2.8 следующего содержания:</w:t>
      </w:r>
    </w:p>
    <w:p w:rsidR="00F84192" w:rsidRDefault="00F8419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«4.2.7. ведет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F84192" w:rsidRDefault="00F84192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4.2.8. предоставляет информацию в единую государственную автоматизированную информационную систему учета древесины и сделок с ней</w:t>
      </w:r>
      <w:proofErr w:type="gramStart"/>
      <w:r>
        <w:rPr>
          <w:rFonts w:ascii="PT Astra Serif" w:hAnsi="PT Astra Serif"/>
          <w:sz w:val="28"/>
          <w:szCs w:val="28"/>
        </w:rPr>
        <w:t xml:space="preserve">.». </w:t>
      </w:r>
      <w:proofErr w:type="gramEnd"/>
    </w:p>
    <w:p w:rsidR="004A721C" w:rsidRPr="006C31B6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C31B6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  издании города Югорска и разместить на официальном сайте органов местного самоуправления города Югорска.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C31B6">
        <w:rPr>
          <w:rFonts w:ascii="PT Astra Serif" w:hAnsi="PT Astra Serif"/>
          <w:sz w:val="28"/>
          <w:szCs w:val="28"/>
        </w:rPr>
        <w:t xml:space="preserve">. Настоящее постановление вступает в силу </w:t>
      </w:r>
      <w:r w:rsidR="00F84192">
        <w:rPr>
          <w:rFonts w:ascii="PT Astra Serif" w:hAnsi="PT Astra Serif"/>
          <w:sz w:val="28"/>
          <w:szCs w:val="28"/>
        </w:rPr>
        <w:t>после его официального опубликования</w:t>
      </w:r>
      <w:r w:rsidRPr="006C31B6">
        <w:rPr>
          <w:rFonts w:ascii="PT Astra Serif" w:hAnsi="PT Astra Serif"/>
          <w:sz w:val="28"/>
          <w:szCs w:val="28"/>
        </w:rPr>
        <w:t>.</w:t>
      </w:r>
    </w:p>
    <w:p w:rsidR="004C6F00" w:rsidRPr="004A721C" w:rsidRDefault="004C6F00" w:rsidP="004721A8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</w:rPr>
      </w:pPr>
    </w:p>
    <w:p w:rsidR="00F213EF" w:rsidRPr="0084148D" w:rsidRDefault="00F213EF" w:rsidP="00F213EF">
      <w:pPr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p w:rsidR="00F213EF" w:rsidRPr="0084148D" w:rsidRDefault="00F213EF" w:rsidP="00F213E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402"/>
        <w:gridCol w:w="2323"/>
      </w:tblGrid>
      <w:tr w:rsidR="00F213EF" w:rsidRPr="0084148D" w:rsidTr="00A26374">
        <w:trPr>
          <w:trHeight w:val="1134"/>
        </w:trPr>
        <w:tc>
          <w:tcPr>
            <w:tcW w:w="1976" w:type="pct"/>
            <w:shd w:val="clear" w:color="auto" w:fill="auto"/>
          </w:tcPr>
          <w:p w:rsidR="00F213EF" w:rsidRPr="0084148D" w:rsidRDefault="00F213EF" w:rsidP="00A26374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F213EF" w:rsidRPr="0084148D" w:rsidRDefault="00F213EF" w:rsidP="00A26374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  <w:bookmarkStart w:id="0" w:name="_GoBack"/>
            <w:bookmarkEnd w:id="0"/>
            <w:r w:rsidRPr="0084148D">
              <w:rPr>
                <w:rFonts w:ascii="PT Astra Serif" w:eastAsia="Calibri" w:hAnsi="PT Astra Serif"/>
                <w:color w:val="D9D9D9"/>
                <w:sz w:val="18"/>
                <w:szCs w:val="26"/>
                <w:lang w:eastAsia="ru-RU"/>
              </w:rPr>
              <w:t>]</w:t>
            </w:r>
          </w:p>
        </w:tc>
        <w:tc>
          <w:tcPr>
            <w:tcW w:w="1227" w:type="pct"/>
            <w:shd w:val="clear" w:color="auto" w:fill="auto"/>
          </w:tcPr>
          <w:p w:rsidR="00F213EF" w:rsidRPr="0084148D" w:rsidRDefault="00F213EF" w:rsidP="00A26374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F213EF" w:rsidRPr="0084148D" w:rsidRDefault="00F213EF" w:rsidP="00A26374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Ю.В. </w:t>
            </w:r>
            <w:proofErr w:type="spell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Котелкина</w:t>
            </w:r>
            <w:proofErr w:type="spellEnd"/>
          </w:p>
        </w:tc>
      </w:tr>
    </w:tbl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21A8" w:rsidRDefault="004721A8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967CD7" w:rsidRDefault="00967CD7" w:rsidP="004721A8">
      <w:pPr>
        <w:ind w:right="849"/>
        <w:rPr>
          <w:rFonts w:ascii="PT Astra Serif" w:hAnsi="PT Astra Serif"/>
        </w:rPr>
      </w:pPr>
    </w:p>
    <w:p w:rsidR="00A844F8" w:rsidRDefault="00A844F8" w:rsidP="004721A8">
      <w:pPr>
        <w:ind w:right="849"/>
        <w:rPr>
          <w:rFonts w:ascii="PT Astra Serif" w:hAnsi="PT Astra Serif"/>
          <w:sz w:val="20"/>
          <w:szCs w:val="20"/>
        </w:rPr>
      </w:pPr>
    </w:p>
    <w:p w:rsidR="00A844F8" w:rsidRDefault="00A844F8" w:rsidP="004721A8">
      <w:pPr>
        <w:ind w:right="849"/>
        <w:rPr>
          <w:rFonts w:ascii="PT Astra Serif" w:hAnsi="PT Astra Serif"/>
          <w:sz w:val="20"/>
          <w:szCs w:val="20"/>
        </w:rPr>
      </w:pPr>
    </w:p>
    <w:sectPr w:rsidR="00A844F8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56" w:rsidRDefault="00ED7256" w:rsidP="00B2035B">
      <w:r>
        <w:separator/>
      </w:r>
    </w:p>
  </w:endnote>
  <w:endnote w:type="continuationSeparator" w:id="0">
    <w:p w:rsidR="00ED7256" w:rsidRDefault="00ED725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56" w:rsidRDefault="00ED7256" w:rsidP="00B2035B">
      <w:r>
        <w:separator/>
      </w:r>
    </w:p>
  </w:footnote>
  <w:footnote w:type="continuationSeparator" w:id="0">
    <w:p w:rsidR="00ED7256" w:rsidRDefault="00ED725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3EF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66238"/>
    <w:rsid w:val="00087E25"/>
    <w:rsid w:val="0009084D"/>
    <w:rsid w:val="000A0BC8"/>
    <w:rsid w:val="000B3A08"/>
    <w:rsid w:val="000B4D92"/>
    <w:rsid w:val="000E2805"/>
    <w:rsid w:val="000E6217"/>
    <w:rsid w:val="000F57F5"/>
    <w:rsid w:val="00141490"/>
    <w:rsid w:val="001941DF"/>
    <w:rsid w:val="001962FD"/>
    <w:rsid w:val="001A1BC0"/>
    <w:rsid w:val="001D25CA"/>
    <w:rsid w:val="001D34E1"/>
    <w:rsid w:val="001E43CE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852CC"/>
    <w:rsid w:val="003971FF"/>
    <w:rsid w:val="003A5118"/>
    <w:rsid w:val="00400899"/>
    <w:rsid w:val="0044021D"/>
    <w:rsid w:val="004721A8"/>
    <w:rsid w:val="0048139F"/>
    <w:rsid w:val="004A721C"/>
    <w:rsid w:val="004C197F"/>
    <w:rsid w:val="004C6F00"/>
    <w:rsid w:val="004E2DD6"/>
    <w:rsid w:val="004E6A19"/>
    <w:rsid w:val="004F1F2C"/>
    <w:rsid w:val="00502D9D"/>
    <w:rsid w:val="005227ED"/>
    <w:rsid w:val="00562206"/>
    <w:rsid w:val="0057760F"/>
    <w:rsid w:val="00580587"/>
    <w:rsid w:val="0058250C"/>
    <w:rsid w:val="00597444"/>
    <w:rsid w:val="005B17E1"/>
    <w:rsid w:val="005B2C9F"/>
    <w:rsid w:val="006149EB"/>
    <w:rsid w:val="00654E7E"/>
    <w:rsid w:val="006614E8"/>
    <w:rsid w:val="006750C3"/>
    <w:rsid w:val="006806ED"/>
    <w:rsid w:val="006D343E"/>
    <w:rsid w:val="006D55F5"/>
    <w:rsid w:val="006D58B9"/>
    <w:rsid w:val="006E10DB"/>
    <w:rsid w:val="00706C20"/>
    <w:rsid w:val="007B4A1A"/>
    <w:rsid w:val="007F76F4"/>
    <w:rsid w:val="00825E7A"/>
    <w:rsid w:val="008852D2"/>
    <w:rsid w:val="008F7A09"/>
    <w:rsid w:val="00907EDD"/>
    <w:rsid w:val="00910FEE"/>
    <w:rsid w:val="009235BE"/>
    <w:rsid w:val="00967CD7"/>
    <w:rsid w:val="009D7AD4"/>
    <w:rsid w:val="009E5D2E"/>
    <w:rsid w:val="009F0C0F"/>
    <w:rsid w:val="00A03650"/>
    <w:rsid w:val="00A444F2"/>
    <w:rsid w:val="00A844F8"/>
    <w:rsid w:val="00A914DF"/>
    <w:rsid w:val="00AA222A"/>
    <w:rsid w:val="00AA4B0F"/>
    <w:rsid w:val="00AB561A"/>
    <w:rsid w:val="00AE4A47"/>
    <w:rsid w:val="00B2035B"/>
    <w:rsid w:val="00B36D1E"/>
    <w:rsid w:val="00B7630C"/>
    <w:rsid w:val="00B86F3B"/>
    <w:rsid w:val="00B952D4"/>
    <w:rsid w:val="00C17AEC"/>
    <w:rsid w:val="00C42CA7"/>
    <w:rsid w:val="00C778F6"/>
    <w:rsid w:val="00D94230"/>
    <w:rsid w:val="00DB0352"/>
    <w:rsid w:val="00DB19D6"/>
    <w:rsid w:val="00DB2F0D"/>
    <w:rsid w:val="00DD3288"/>
    <w:rsid w:val="00DE3662"/>
    <w:rsid w:val="00DE5846"/>
    <w:rsid w:val="00DF6794"/>
    <w:rsid w:val="00E30E43"/>
    <w:rsid w:val="00E527FD"/>
    <w:rsid w:val="00E91506"/>
    <w:rsid w:val="00EB0321"/>
    <w:rsid w:val="00EB6A83"/>
    <w:rsid w:val="00EC3A2E"/>
    <w:rsid w:val="00ED1F44"/>
    <w:rsid w:val="00ED7256"/>
    <w:rsid w:val="00EF77F1"/>
    <w:rsid w:val="00F148CB"/>
    <w:rsid w:val="00F213EF"/>
    <w:rsid w:val="00F24745"/>
    <w:rsid w:val="00F356F4"/>
    <w:rsid w:val="00F84192"/>
    <w:rsid w:val="00FB7946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Попова Ксания Федоровна</cp:lastModifiedBy>
  <cp:revision>3</cp:revision>
  <cp:lastPrinted>2024-11-21T05:28:00Z</cp:lastPrinted>
  <dcterms:created xsi:type="dcterms:W3CDTF">2024-11-21T07:55:00Z</dcterms:created>
  <dcterms:modified xsi:type="dcterms:W3CDTF">2024-11-21T07:57:00Z</dcterms:modified>
</cp:coreProperties>
</file>